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3D4" w:rsidRDefault="00194619">
      <w:pPr>
        <w:ind w:leftChars="-250" w:left="-525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eastAsia="隶书" w:hint="eastAsia"/>
          <w:b/>
          <w:sz w:val="44"/>
          <w:szCs w:val="44"/>
        </w:rPr>
        <w:t>2</w:t>
      </w:r>
      <w:r w:rsidR="00C82DCB">
        <w:rPr>
          <w:rFonts w:eastAsia="隶书" w:hint="eastAsia"/>
          <w:b/>
          <w:sz w:val="44"/>
          <w:szCs w:val="44"/>
        </w:rPr>
        <w:t>4</w:t>
      </w:r>
      <w:bookmarkStart w:id="0" w:name="_GoBack"/>
      <w:bookmarkEnd w:id="0"/>
      <w:r>
        <w:rPr>
          <w:rFonts w:eastAsia="隶书" w:hint="eastAsia"/>
          <w:b/>
          <w:sz w:val="44"/>
          <w:szCs w:val="44"/>
        </w:rPr>
        <w:t>年硕士研究生入学考试初试科目大纲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5"/>
        <w:gridCol w:w="2410"/>
        <w:gridCol w:w="2268"/>
        <w:gridCol w:w="2985"/>
      </w:tblGrid>
      <w:tr w:rsidR="005733D4" w:rsidTr="00062164">
        <w:trPr>
          <w:trHeight w:val="459"/>
          <w:jc w:val="center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3D4" w:rsidRDefault="00194619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招生学院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3D4" w:rsidRDefault="00194619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招生专业代码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3D4" w:rsidRDefault="00194619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3D4" w:rsidRDefault="00194619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考试科目代码及名称</w:t>
            </w:r>
          </w:p>
        </w:tc>
      </w:tr>
      <w:tr w:rsidR="009244CC" w:rsidTr="00062164">
        <w:trPr>
          <w:trHeight w:val="503"/>
          <w:jc w:val="center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4CC" w:rsidRPr="00B95DD2" w:rsidRDefault="009244CC" w:rsidP="00062164">
            <w:pPr>
              <w:jc w:val="center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 w:hAnsi="华文仿宋"/>
                <w:sz w:val="28"/>
                <w:szCs w:val="28"/>
              </w:rPr>
              <w:t>经济学院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4CC" w:rsidRPr="00B95DD2" w:rsidRDefault="009244CC" w:rsidP="00062164">
            <w:pPr>
              <w:jc w:val="center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020200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4CC" w:rsidRPr="00B95DD2" w:rsidRDefault="009244CC" w:rsidP="00062164">
            <w:pPr>
              <w:jc w:val="center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 w:hAnsi="华文仿宋"/>
                <w:sz w:val="28"/>
                <w:szCs w:val="28"/>
              </w:rPr>
              <w:t>应用经济学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4CC" w:rsidRPr="00B95DD2" w:rsidRDefault="009244CC" w:rsidP="00062164">
            <w:pPr>
              <w:jc w:val="center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843</w:t>
            </w:r>
            <w:r w:rsidRPr="00B95DD2">
              <w:rPr>
                <w:rFonts w:eastAsia="华文仿宋" w:hAnsi="华文仿宋"/>
                <w:sz w:val="28"/>
                <w:szCs w:val="28"/>
              </w:rPr>
              <w:t>经济学原理</w:t>
            </w:r>
          </w:p>
        </w:tc>
      </w:tr>
      <w:tr w:rsidR="009244CC" w:rsidTr="00062164">
        <w:trPr>
          <w:trHeight w:val="5390"/>
          <w:jc w:val="center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4CC" w:rsidRDefault="009244CC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  <w:p w:rsidR="009244CC" w:rsidRDefault="009244CC" w:rsidP="00062164">
            <w:pPr>
              <w:pStyle w:val="a3"/>
              <w:spacing w:line="600" w:lineRule="exact"/>
              <w:ind w:leftChars="-20" w:left="-42" w:rightChars="-51" w:right="-107" w:firstLineChars="0" w:firstLine="0"/>
              <w:jc w:val="right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一、考试内容</w:t>
            </w:r>
          </w:p>
          <w:p w:rsidR="009244CC" w:rsidRDefault="009244CC">
            <w:pPr>
              <w:wordWrap w:val="0"/>
              <w:spacing w:line="288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CC" w:rsidRPr="00B95DD2" w:rsidRDefault="009244CC" w:rsidP="00062164">
            <w:pPr>
              <w:spacing w:line="320" w:lineRule="exact"/>
              <w:rPr>
                <w:rFonts w:eastAsia="华文仿宋"/>
                <w:b/>
                <w:sz w:val="28"/>
                <w:szCs w:val="28"/>
              </w:rPr>
            </w:pPr>
            <w:r w:rsidRPr="00B95DD2">
              <w:rPr>
                <w:rFonts w:eastAsia="华文仿宋" w:hAnsi="华文仿宋"/>
                <w:b/>
                <w:sz w:val="28"/>
                <w:szCs w:val="28"/>
              </w:rPr>
              <w:t>（一）供求和均衡价格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1.</w:t>
            </w:r>
            <w:r w:rsidRPr="00B95DD2">
              <w:rPr>
                <w:rFonts w:eastAsia="华文仿宋" w:hAnsi="华文仿宋"/>
                <w:sz w:val="28"/>
                <w:szCs w:val="28"/>
              </w:rPr>
              <w:t>需求与供给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2.</w:t>
            </w:r>
            <w:r w:rsidRPr="00B95DD2">
              <w:rPr>
                <w:rFonts w:eastAsia="华文仿宋" w:hAnsi="华文仿宋"/>
                <w:sz w:val="28"/>
                <w:szCs w:val="28"/>
              </w:rPr>
              <w:t>均衡价格的决定与变动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3.</w:t>
            </w:r>
            <w:r w:rsidRPr="00B95DD2">
              <w:rPr>
                <w:rFonts w:eastAsia="华文仿宋" w:hAnsi="华文仿宋"/>
                <w:sz w:val="28"/>
                <w:szCs w:val="28"/>
              </w:rPr>
              <w:t>需求的价格弹性、交叉弹性</w:t>
            </w:r>
            <w:r w:rsidR="00062164">
              <w:rPr>
                <w:rFonts w:eastAsia="华文仿宋" w:hAnsi="华文仿宋" w:hint="eastAsia"/>
                <w:sz w:val="28"/>
                <w:szCs w:val="28"/>
              </w:rPr>
              <w:t>等</w:t>
            </w:r>
            <w:r w:rsidRPr="00B95DD2">
              <w:rPr>
                <w:rFonts w:eastAsia="华文仿宋" w:hAnsi="华文仿宋"/>
                <w:sz w:val="28"/>
                <w:szCs w:val="28"/>
              </w:rPr>
              <w:t>和供给的价格弹性</w:t>
            </w:r>
          </w:p>
          <w:p w:rsidR="009244CC" w:rsidRPr="00B95DD2" w:rsidRDefault="009244CC" w:rsidP="00062164">
            <w:pPr>
              <w:spacing w:line="320" w:lineRule="exact"/>
              <w:rPr>
                <w:rFonts w:eastAsia="华文仿宋"/>
                <w:b/>
                <w:sz w:val="28"/>
                <w:szCs w:val="28"/>
              </w:rPr>
            </w:pPr>
            <w:r w:rsidRPr="00B95DD2">
              <w:rPr>
                <w:rFonts w:eastAsia="华文仿宋" w:hAnsi="华文仿宋"/>
                <w:b/>
                <w:sz w:val="28"/>
                <w:szCs w:val="28"/>
              </w:rPr>
              <w:t>（二）消费者行为理论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1.</w:t>
            </w:r>
            <w:r w:rsidRPr="00B95DD2">
              <w:rPr>
                <w:rFonts w:eastAsia="华文仿宋" w:hAnsi="华文仿宋"/>
                <w:sz w:val="28"/>
                <w:szCs w:val="28"/>
              </w:rPr>
              <w:t>效用论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2.</w:t>
            </w:r>
            <w:r w:rsidRPr="00B95DD2">
              <w:rPr>
                <w:rFonts w:eastAsia="华文仿宋" w:hAnsi="华文仿宋"/>
                <w:sz w:val="28"/>
                <w:szCs w:val="28"/>
              </w:rPr>
              <w:t>无差异曲线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3.</w:t>
            </w:r>
            <w:r w:rsidRPr="00B95DD2">
              <w:rPr>
                <w:rFonts w:eastAsia="华文仿宋" w:hAnsi="华文仿宋"/>
                <w:sz w:val="28"/>
                <w:szCs w:val="28"/>
              </w:rPr>
              <w:t>效用最大化与消费者选择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4.</w:t>
            </w:r>
            <w:r w:rsidRPr="00B95DD2">
              <w:rPr>
                <w:rFonts w:eastAsia="华文仿宋" w:hAnsi="华文仿宋"/>
                <w:sz w:val="28"/>
                <w:szCs w:val="28"/>
              </w:rPr>
              <w:t>替代效应和收入效应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5.</w:t>
            </w:r>
            <w:r w:rsidRPr="00B95DD2">
              <w:rPr>
                <w:rFonts w:eastAsia="华文仿宋" w:hAnsi="华文仿宋"/>
                <w:sz w:val="28"/>
                <w:szCs w:val="28"/>
              </w:rPr>
              <w:t>消费者剩余</w:t>
            </w:r>
          </w:p>
          <w:p w:rsidR="009244CC" w:rsidRPr="00B95DD2" w:rsidRDefault="009244CC" w:rsidP="00062164">
            <w:pPr>
              <w:spacing w:line="320" w:lineRule="exact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 w:hAnsi="华文仿宋"/>
                <w:b/>
                <w:sz w:val="28"/>
                <w:szCs w:val="28"/>
              </w:rPr>
              <w:t>（三）生产论与成本论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1.</w:t>
            </w:r>
            <w:r w:rsidRPr="00B95DD2">
              <w:rPr>
                <w:rFonts w:eastAsia="华文仿宋" w:hAnsi="华文仿宋"/>
                <w:sz w:val="28"/>
                <w:szCs w:val="28"/>
              </w:rPr>
              <w:t>生产函数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2.</w:t>
            </w:r>
            <w:r w:rsidRPr="00B95DD2">
              <w:rPr>
                <w:rFonts w:eastAsia="华文仿宋" w:hAnsi="华文仿宋"/>
                <w:sz w:val="28"/>
                <w:szCs w:val="28"/>
              </w:rPr>
              <w:t>企业最优的生产要素组合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3.</w:t>
            </w:r>
            <w:r w:rsidRPr="00B95DD2">
              <w:rPr>
                <w:rFonts w:eastAsia="华文仿宋" w:hAnsi="华文仿宋"/>
                <w:sz w:val="28"/>
                <w:szCs w:val="28"/>
              </w:rPr>
              <w:t>长期生产函数及其最优要素投入组合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4.</w:t>
            </w:r>
            <w:r w:rsidRPr="00B95DD2">
              <w:rPr>
                <w:rFonts w:eastAsia="华文仿宋" w:hAnsi="华文仿宋"/>
                <w:sz w:val="28"/>
                <w:szCs w:val="28"/>
              </w:rPr>
              <w:t>规模报酬、规模经济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5.</w:t>
            </w:r>
            <w:r w:rsidRPr="00B95DD2">
              <w:rPr>
                <w:rFonts w:eastAsia="华文仿宋" w:hAnsi="华文仿宋"/>
                <w:sz w:val="28"/>
                <w:szCs w:val="28"/>
              </w:rPr>
              <w:t>各种短期成本曲线之间及各种长期成本之间的关系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6.</w:t>
            </w:r>
            <w:r w:rsidRPr="00B95DD2">
              <w:rPr>
                <w:rFonts w:eastAsia="华文仿宋" w:hAnsi="华文仿宋"/>
                <w:sz w:val="28"/>
                <w:szCs w:val="28"/>
              </w:rPr>
              <w:t>成本最小化与利润最大化原则</w:t>
            </w:r>
          </w:p>
          <w:p w:rsidR="009244CC" w:rsidRPr="00B95DD2" w:rsidRDefault="009244CC" w:rsidP="00062164">
            <w:pPr>
              <w:spacing w:line="320" w:lineRule="exact"/>
              <w:rPr>
                <w:rFonts w:eastAsia="华文仿宋"/>
                <w:b/>
                <w:sz w:val="28"/>
                <w:szCs w:val="28"/>
              </w:rPr>
            </w:pPr>
            <w:r w:rsidRPr="00B95DD2">
              <w:rPr>
                <w:rFonts w:eastAsia="华文仿宋" w:hAnsi="华文仿宋"/>
                <w:b/>
                <w:sz w:val="28"/>
                <w:szCs w:val="28"/>
              </w:rPr>
              <w:t>（四）市场结构理论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1.</w:t>
            </w:r>
            <w:r w:rsidRPr="00B95DD2">
              <w:rPr>
                <w:rFonts w:eastAsia="华文仿宋" w:hAnsi="华文仿宋"/>
                <w:sz w:val="28"/>
                <w:szCs w:val="28"/>
              </w:rPr>
              <w:t>市场类型与特征，完全竞争市场与不完全竞争市场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2.</w:t>
            </w:r>
            <w:r w:rsidRPr="00B95DD2">
              <w:rPr>
                <w:rFonts w:eastAsia="华文仿宋" w:hAnsi="华文仿宋"/>
                <w:sz w:val="28"/>
                <w:szCs w:val="28"/>
              </w:rPr>
              <w:t>各类市场的短期均衡与长期均衡情况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3.</w:t>
            </w:r>
            <w:r w:rsidRPr="00B95DD2">
              <w:rPr>
                <w:rFonts w:eastAsia="华文仿宋" w:hAnsi="华文仿宋"/>
                <w:sz w:val="28"/>
                <w:szCs w:val="28"/>
              </w:rPr>
              <w:t>垄断厂商的定价策略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4.</w:t>
            </w:r>
            <w:r w:rsidRPr="00B95DD2">
              <w:rPr>
                <w:rFonts w:eastAsia="华文仿宋" w:hAnsi="华文仿宋"/>
                <w:sz w:val="28"/>
                <w:szCs w:val="28"/>
              </w:rPr>
              <w:t>博弈论与纳什均衡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5.</w:t>
            </w:r>
            <w:proofErr w:type="gramStart"/>
            <w:r w:rsidRPr="00B95DD2">
              <w:rPr>
                <w:rFonts w:eastAsia="华文仿宋" w:hAnsi="华文仿宋"/>
                <w:sz w:val="28"/>
                <w:szCs w:val="28"/>
              </w:rPr>
              <w:t>古诺模型</w:t>
            </w:r>
            <w:proofErr w:type="gramEnd"/>
          </w:p>
          <w:p w:rsidR="009244CC" w:rsidRPr="00B95DD2" w:rsidRDefault="009244CC" w:rsidP="00062164">
            <w:pPr>
              <w:spacing w:line="320" w:lineRule="exact"/>
              <w:rPr>
                <w:rFonts w:eastAsia="华文仿宋"/>
                <w:b/>
                <w:sz w:val="28"/>
                <w:szCs w:val="28"/>
              </w:rPr>
            </w:pPr>
            <w:r w:rsidRPr="00B95DD2">
              <w:rPr>
                <w:rFonts w:eastAsia="华文仿宋" w:hAnsi="华文仿宋"/>
                <w:b/>
                <w:sz w:val="28"/>
                <w:szCs w:val="28"/>
              </w:rPr>
              <w:t>（五）要素价格理论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1.</w:t>
            </w:r>
            <w:r w:rsidRPr="00B95DD2">
              <w:rPr>
                <w:rFonts w:eastAsia="华文仿宋" w:hAnsi="华文仿宋"/>
                <w:sz w:val="28"/>
                <w:szCs w:val="28"/>
              </w:rPr>
              <w:t>生产要素的需求和供给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2.</w:t>
            </w:r>
            <w:r w:rsidRPr="00B95DD2">
              <w:rPr>
                <w:rFonts w:eastAsia="华文仿宋" w:hAnsi="华文仿宋"/>
                <w:sz w:val="28"/>
                <w:szCs w:val="28"/>
              </w:rPr>
              <w:t>生产要素均衡价格的决定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3.</w:t>
            </w:r>
            <w:r w:rsidRPr="00B95DD2">
              <w:rPr>
                <w:rFonts w:eastAsia="华文仿宋" w:hAnsi="华文仿宋"/>
                <w:sz w:val="28"/>
                <w:szCs w:val="28"/>
              </w:rPr>
              <w:t>经济租金、</w:t>
            </w:r>
            <w:proofErr w:type="gramStart"/>
            <w:r w:rsidRPr="00B95DD2">
              <w:rPr>
                <w:rFonts w:eastAsia="华文仿宋" w:hAnsi="华文仿宋"/>
                <w:sz w:val="28"/>
                <w:szCs w:val="28"/>
              </w:rPr>
              <w:t>洛</w:t>
            </w:r>
            <w:proofErr w:type="gramEnd"/>
            <w:r w:rsidRPr="00B95DD2">
              <w:rPr>
                <w:rFonts w:eastAsia="华文仿宋" w:hAnsi="华文仿宋"/>
                <w:sz w:val="28"/>
                <w:szCs w:val="28"/>
              </w:rPr>
              <w:t>伦兹曲线、基尼系数</w:t>
            </w:r>
          </w:p>
          <w:p w:rsidR="009244CC" w:rsidRPr="00B95DD2" w:rsidRDefault="009244CC" w:rsidP="00062164">
            <w:pPr>
              <w:spacing w:line="320" w:lineRule="exact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 w:hAnsi="华文仿宋"/>
                <w:b/>
                <w:sz w:val="28"/>
                <w:szCs w:val="28"/>
              </w:rPr>
              <w:t>（六）一般市场均衡与福利经济学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1.</w:t>
            </w:r>
            <w:r w:rsidRPr="00B95DD2">
              <w:rPr>
                <w:rFonts w:eastAsia="华文仿宋" w:hAnsi="华文仿宋"/>
                <w:sz w:val="28"/>
                <w:szCs w:val="28"/>
              </w:rPr>
              <w:t>局部均衡与一般均衡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2.</w:t>
            </w:r>
            <w:r w:rsidRPr="00B95DD2">
              <w:rPr>
                <w:rFonts w:eastAsia="华文仿宋" w:hAnsi="华文仿宋"/>
                <w:sz w:val="28"/>
                <w:szCs w:val="28"/>
              </w:rPr>
              <w:t>经济效率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3.</w:t>
            </w:r>
            <w:r w:rsidRPr="00B95DD2">
              <w:rPr>
                <w:rFonts w:eastAsia="华文仿宋" w:hAnsi="华文仿宋"/>
                <w:sz w:val="28"/>
                <w:szCs w:val="28"/>
              </w:rPr>
              <w:t>帕累托最优条件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4.</w:t>
            </w:r>
            <w:r w:rsidRPr="00B95DD2">
              <w:rPr>
                <w:rFonts w:eastAsia="华文仿宋" w:hAnsi="华文仿宋"/>
                <w:sz w:val="28"/>
                <w:szCs w:val="28"/>
              </w:rPr>
              <w:t>福利经济学，社会福利函数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5.</w:t>
            </w:r>
            <w:r w:rsidRPr="00B95DD2">
              <w:rPr>
                <w:rFonts w:eastAsia="华文仿宋" w:hAnsi="华文仿宋"/>
                <w:sz w:val="28"/>
                <w:szCs w:val="28"/>
              </w:rPr>
              <w:t>科斯定理</w:t>
            </w:r>
          </w:p>
          <w:p w:rsidR="009244CC" w:rsidRPr="00B95DD2" w:rsidRDefault="009244CC" w:rsidP="00062164">
            <w:pPr>
              <w:spacing w:line="320" w:lineRule="exact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 w:hAnsi="华文仿宋"/>
                <w:b/>
                <w:sz w:val="28"/>
                <w:szCs w:val="28"/>
              </w:rPr>
              <w:t>（七）市场失灵与微观经济政策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1.</w:t>
            </w:r>
            <w:r w:rsidRPr="00B95DD2">
              <w:rPr>
                <w:rFonts w:eastAsia="华文仿宋" w:hAnsi="华文仿宋"/>
                <w:sz w:val="28"/>
                <w:szCs w:val="28"/>
              </w:rPr>
              <w:t>不完全竞争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2.</w:t>
            </w:r>
            <w:r w:rsidRPr="00B95DD2">
              <w:rPr>
                <w:rFonts w:eastAsia="华文仿宋" w:hAnsi="华文仿宋"/>
                <w:sz w:val="28"/>
                <w:szCs w:val="28"/>
              </w:rPr>
              <w:t>外部性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3.</w:t>
            </w:r>
            <w:r w:rsidRPr="00B95DD2">
              <w:rPr>
                <w:rFonts w:eastAsia="华文仿宋" w:hAnsi="华文仿宋"/>
                <w:sz w:val="28"/>
                <w:szCs w:val="28"/>
              </w:rPr>
              <w:t>公共物品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lastRenderedPageBreak/>
              <w:t>4.</w:t>
            </w:r>
            <w:r w:rsidRPr="00B95DD2">
              <w:rPr>
                <w:rFonts w:eastAsia="华文仿宋" w:hAnsi="华文仿宋"/>
                <w:sz w:val="28"/>
                <w:szCs w:val="28"/>
              </w:rPr>
              <w:t>信息不对称</w:t>
            </w:r>
          </w:p>
          <w:p w:rsidR="009244CC" w:rsidRPr="00B95DD2" w:rsidRDefault="009244CC" w:rsidP="00062164">
            <w:pPr>
              <w:spacing w:line="320" w:lineRule="exact"/>
              <w:rPr>
                <w:rFonts w:eastAsia="华文仿宋"/>
                <w:b/>
                <w:sz w:val="28"/>
                <w:szCs w:val="28"/>
              </w:rPr>
            </w:pPr>
            <w:r w:rsidRPr="00B95DD2">
              <w:rPr>
                <w:rFonts w:eastAsia="华文仿宋" w:hAnsi="华文仿宋"/>
                <w:b/>
                <w:sz w:val="28"/>
                <w:szCs w:val="28"/>
              </w:rPr>
              <w:t>（八）国民收入核算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1.</w:t>
            </w:r>
            <w:r w:rsidRPr="00B95DD2">
              <w:rPr>
                <w:rFonts w:eastAsia="华文仿宋" w:hAnsi="华文仿宋"/>
                <w:sz w:val="28"/>
                <w:szCs w:val="28"/>
              </w:rPr>
              <w:t>国民收入核算指标、方法及体系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2.</w:t>
            </w:r>
            <w:r w:rsidRPr="00B95DD2">
              <w:rPr>
                <w:rFonts w:eastAsia="华文仿宋" w:hAnsi="华文仿宋"/>
                <w:sz w:val="28"/>
                <w:szCs w:val="28"/>
              </w:rPr>
              <w:t>与国民生产总值相关的其他总量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3.</w:t>
            </w:r>
            <w:r w:rsidRPr="00B95DD2">
              <w:rPr>
                <w:rFonts w:eastAsia="华文仿宋" w:hAnsi="华文仿宋"/>
                <w:sz w:val="28"/>
                <w:szCs w:val="28"/>
              </w:rPr>
              <w:t>国民收入均衡条件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4.</w:t>
            </w:r>
            <w:r w:rsidRPr="00B95DD2">
              <w:rPr>
                <w:rFonts w:eastAsia="华文仿宋" w:hAnsi="华文仿宋"/>
                <w:sz w:val="28"/>
                <w:szCs w:val="28"/>
              </w:rPr>
              <w:t>名义</w:t>
            </w:r>
            <w:r w:rsidRPr="00B95DD2">
              <w:rPr>
                <w:rFonts w:eastAsia="华文仿宋"/>
                <w:sz w:val="28"/>
                <w:szCs w:val="28"/>
              </w:rPr>
              <w:t>GDP</w:t>
            </w:r>
            <w:r w:rsidRPr="00B95DD2">
              <w:rPr>
                <w:rFonts w:eastAsia="华文仿宋" w:hAnsi="华文仿宋"/>
                <w:sz w:val="28"/>
                <w:szCs w:val="28"/>
              </w:rPr>
              <w:t>和实际</w:t>
            </w:r>
            <w:r w:rsidRPr="00B95DD2">
              <w:rPr>
                <w:rFonts w:eastAsia="华文仿宋"/>
                <w:sz w:val="28"/>
                <w:szCs w:val="28"/>
              </w:rPr>
              <w:t>GDP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5.</w:t>
            </w:r>
            <w:r w:rsidRPr="00B95DD2">
              <w:rPr>
                <w:rFonts w:eastAsia="华文仿宋" w:hAnsi="华文仿宋"/>
                <w:sz w:val="28"/>
                <w:szCs w:val="28"/>
              </w:rPr>
              <w:t>物价水平</w:t>
            </w:r>
          </w:p>
          <w:p w:rsidR="009244CC" w:rsidRPr="00B95DD2" w:rsidRDefault="009244CC" w:rsidP="00062164">
            <w:pPr>
              <w:spacing w:line="320" w:lineRule="exact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 w:hAnsi="华文仿宋"/>
                <w:b/>
                <w:sz w:val="28"/>
                <w:szCs w:val="28"/>
              </w:rPr>
              <w:t>（九）国民收入决定理论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1.</w:t>
            </w:r>
            <w:r w:rsidRPr="00B95DD2">
              <w:rPr>
                <w:rFonts w:eastAsia="华文仿宋" w:hAnsi="华文仿宋"/>
                <w:sz w:val="28"/>
                <w:szCs w:val="28"/>
              </w:rPr>
              <w:t>均衡产出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2.</w:t>
            </w:r>
            <w:r w:rsidRPr="00B95DD2">
              <w:rPr>
                <w:rFonts w:eastAsia="华文仿宋" w:hAnsi="华文仿宋"/>
                <w:sz w:val="28"/>
                <w:szCs w:val="28"/>
              </w:rPr>
              <w:t>消费函数与储蓄函数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3.</w:t>
            </w:r>
            <w:proofErr w:type="gramStart"/>
            <w:r w:rsidRPr="00B95DD2">
              <w:rPr>
                <w:rFonts w:eastAsia="华文仿宋" w:hAnsi="华文仿宋"/>
                <w:sz w:val="28"/>
                <w:szCs w:val="28"/>
              </w:rPr>
              <w:t>凯</w:t>
            </w:r>
            <w:proofErr w:type="gramEnd"/>
            <w:r w:rsidRPr="00B95DD2">
              <w:rPr>
                <w:rFonts w:eastAsia="华文仿宋" w:hAnsi="华文仿宋"/>
                <w:sz w:val="28"/>
                <w:szCs w:val="28"/>
              </w:rPr>
              <w:t>恩斯的消费理论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4.</w:t>
            </w:r>
            <w:r w:rsidRPr="00B95DD2">
              <w:rPr>
                <w:rFonts w:eastAsia="华文仿宋" w:hAnsi="华文仿宋"/>
                <w:sz w:val="28"/>
                <w:szCs w:val="28"/>
              </w:rPr>
              <w:t>国民收入的决定及变动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5.</w:t>
            </w:r>
            <w:r w:rsidRPr="00B95DD2">
              <w:rPr>
                <w:rFonts w:eastAsia="华文仿宋" w:hAnsi="华文仿宋"/>
                <w:sz w:val="28"/>
                <w:szCs w:val="28"/>
              </w:rPr>
              <w:t>乘数原理</w:t>
            </w:r>
          </w:p>
          <w:p w:rsidR="009244CC" w:rsidRPr="00B95DD2" w:rsidRDefault="009244CC" w:rsidP="00062164">
            <w:pPr>
              <w:spacing w:line="320" w:lineRule="exact"/>
              <w:rPr>
                <w:rFonts w:eastAsia="华文仿宋"/>
                <w:b/>
                <w:sz w:val="28"/>
                <w:szCs w:val="28"/>
              </w:rPr>
            </w:pPr>
            <w:r w:rsidRPr="00B95DD2">
              <w:rPr>
                <w:rFonts w:eastAsia="华文仿宋" w:hAnsi="华文仿宋"/>
                <w:b/>
                <w:sz w:val="28"/>
                <w:szCs w:val="28"/>
              </w:rPr>
              <w:t>（十）产品市场和货币市场的一般均衡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1.</w:t>
            </w:r>
            <w:r w:rsidRPr="00B95DD2">
              <w:rPr>
                <w:rFonts w:eastAsia="华文仿宋" w:hAnsi="华文仿宋"/>
                <w:sz w:val="28"/>
                <w:szCs w:val="28"/>
              </w:rPr>
              <w:t>投资与利率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2.</w:t>
            </w:r>
            <w:r w:rsidRPr="00B95DD2">
              <w:rPr>
                <w:rFonts w:eastAsia="华文仿宋" w:hAnsi="华文仿宋"/>
                <w:sz w:val="28"/>
                <w:szCs w:val="28"/>
              </w:rPr>
              <w:t>货币需求的动机及其货币需求函数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3.IS</w:t>
            </w:r>
            <w:r w:rsidRPr="00B95DD2">
              <w:rPr>
                <w:rFonts w:eastAsia="华文仿宋" w:hAnsi="华文仿宋"/>
                <w:sz w:val="28"/>
                <w:szCs w:val="28"/>
              </w:rPr>
              <w:t>曲线、</w:t>
            </w:r>
            <w:r w:rsidRPr="00B95DD2">
              <w:rPr>
                <w:rFonts w:eastAsia="华文仿宋"/>
                <w:sz w:val="28"/>
                <w:szCs w:val="28"/>
              </w:rPr>
              <w:t>LM</w:t>
            </w:r>
            <w:r w:rsidRPr="00B95DD2">
              <w:rPr>
                <w:rFonts w:eastAsia="华文仿宋" w:hAnsi="华文仿宋"/>
                <w:sz w:val="28"/>
                <w:szCs w:val="28"/>
              </w:rPr>
              <w:t>曲线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4.IS</w:t>
            </w:r>
            <w:r w:rsidRPr="00B95DD2">
              <w:rPr>
                <w:rFonts w:eastAsia="华文仿宋" w:hAnsi="华文仿宋"/>
                <w:sz w:val="28"/>
                <w:szCs w:val="28"/>
              </w:rPr>
              <w:t>－</w:t>
            </w:r>
            <w:r w:rsidRPr="00B95DD2">
              <w:rPr>
                <w:rFonts w:eastAsia="华文仿宋"/>
                <w:sz w:val="28"/>
                <w:szCs w:val="28"/>
              </w:rPr>
              <w:t>LM</w:t>
            </w:r>
            <w:r w:rsidRPr="00B95DD2">
              <w:rPr>
                <w:rFonts w:eastAsia="华文仿宋" w:hAnsi="华文仿宋"/>
                <w:sz w:val="28"/>
                <w:szCs w:val="28"/>
              </w:rPr>
              <w:t>模型及其应用</w:t>
            </w:r>
          </w:p>
          <w:p w:rsidR="009244CC" w:rsidRPr="00B95DD2" w:rsidRDefault="009244CC" w:rsidP="00062164">
            <w:pPr>
              <w:spacing w:line="320" w:lineRule="exact"/>
              <w:rPr>
                <w:rFonts w:eastAsia="华文仿宋"/>
                <w:b/>
                <w:sz w:val="28"/>
                <w:szCs w:val="28"/>
              </w:rPr>
            </w:pPr>
            <w:r w:rsidRPr="00B95DD2">
              <w:rPr>
                <w:rFonts w:eastAsia="华文仿宋" w:hAnsi="华文仿宋"/>
                <w:b/>
                <w:sz w:val="28"/>
                <w:szCs w:val="28"/>
              </w:rPr>
              <w:t>（十一）需求</w:t>
            </w:r>
            <w:r w:rsidRPr="00B95DD2">
              <w:rPr>
                <w:rFonts w:eastAsia="华文仿宋"/>
                <w:b/>
                <w:sz w:val="28"/>
                <w:szCs w:val="28"/>
              </w:rPr>
              <w:t>—</w:t>
            </w:r>
            <w:r w:rsidRPr="00B95DD2">
              <w:rPr>
                <w:rFonts w:eastAsia="华文仿宋" w:hAnsi="华文仿宋"/>
                <w:b/>
                <w:sz w:val="28"/>
                <w:szCs w:val="28"/>
              </w:rPr>
              <w:t>总供给模型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1.</w:t>
            </w:r>
            <w:r w:rsidRPr="00B95DD2">
              <w:rPr>
                <w:rFonts w:eastAsia="华文仿宋" w:hAnsi="华文仿宋"/>
                <w:sz w:val="28"/>
                <w:szCs w:val="28"/>
              </w:rPr>
              <w:t>总需求曲线（</w:t>
            </w:r>
            <w:r w:rsidRPr="00B95DD2">
              <w:rPr>
                <w:rFonts w:eastAsia="华文仿宋"/>
                <w:sz w:val="28"/>
                <w:szCs w:val="28"/>
              </w:rPr>
              <w:t>AD</w:t>
            </w:r>
            <w:r w:rsidRPr="00B95DD2">
              <w:rPr>
                <w:rFonts w:eastAsia="华文仿宋" w:hAnsi="华文仿宋"/>
                <w:sz w:val="28"/>
                <w:szCs w:val="28"/>
              </w:rPr>
              <w:t>）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2.</w:t>
            </w:r>
            <w:r w:rsidRPr="00B95DD2">
              <w:rPr>
                <w:rFonts w:eastAsia="华文仿宋" w:hAnsi="华文仿宋"/>
                <w:sz w:val="28"/>
                <w:szCs w:val="28"/>
              </w:rPr>
              <w:t>总供给曲线（</w:t>
            </w:r>
            <w:r w:rsidRPr="00B95DD2">
              <w:rPr>
                <w:rFonts w:eastAsia="华文仿宋"/>
                <w:sz w:val="28"/>
                <w:szCs w:val="28"/>
              </w:rPr>
              <w:t>AS</w:t>
            </w:r>
            <w:r w:rsidRPr="00B95DD2">
              <w:rPr>
                <w:rFonts w:eastAsia="华文仿宋" w:hAnsi="华文仿宋"/>
                <w:sz w:val="28"/>
                <w:szCs w:val="28"/>
              </w:rPr>
              <w:t>）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3.</w:t>
            </w:r>
            <w:r w:rsidRPr="00B95DD2">
              <w:rPr>
                <w:rFonts w:eastAsia="华文仿宋" w:hAnsi="华文仿宋"/>
                <w:sz w:val="28"/>
                <w:szCs w:val="28"/>
              </w:rPr>
              <w:t>总需求</w:t>
            </w:r>
            <w:r w:rsidRPr="00B95DD2">
              <w:rPr>
                <w:rFonts w:eastAsia="华文仿宋"/>
                <w:sz w:val="28"/>
                <w:szCs w:val="28"/>
              </w:rPr>
              <w:t>—</w:t>
            </w:r>
            <w:r w:rsidRPr="00B95DD2">
              <w:rPr>
                <w:rFonts w:eastAsia="华文仿宋" w:hAnsi="华文仿宋"/>
                <w:sz w:val="28"/>
                <w:szCs w:val="28"/>
              </w:rPr>
              <w:t>总供给（</w:t>
            </w:r>
            <w:r w:rsidRPr="00B95DD2">
              <w:rPr>
                <w:rFonts w:eastAsia="华文仿宋"/>
                <w:sz w:val="28"/>
                <w:szCs w:val="28"/>
              </w:rPr>
              <w:t>AD</w:t>
            </w:r>
            <w:r w:rsidRPr="00B95DD2">
              <w:rPr>
                <w:rFonts w:eastAsia="华文仿宋" w:hAnsi="华文仿宋"/>
                <w:sz w:val="28"/>
                <w:szCs w:val="28"/>
              </w:rPr>
              <w:t>－</w:t>
            </w:r>
            <w:r w:rsidRPr="00B95DD2">
              <w:rPr>
                <w:rFonts w:eastAsia="华文仿宋"/>
                <w:sz w:val="28"/>
                <w:szCs w:val="28"/>
              </w:rPr>
              <w:t>AS</w:t>
            </w:r>
            <w:r w:rsidRPr="00B95DD2">
              <w:rPr>
                <w:rFonts w:eastAsia="华文仿宋" w:hAnsi="华文仿宋"/>
                <w:sz w:val="28"/>
                <w:szCs w:val="28"/>
              </w:rPr>
              <w:t>）模型及应用</w:t>
            </w:r>
          </w:p>
          <w:p w:rsidR="009244CC" w:rsidRPr="00B95DD2" w:rsidRDefault="009244CC" w:rsidP="00062164">
            <w:pPr>
              <w:spacing w:line="320" w:lineRule="exact"/>
              <w:rPr>
                <w:rFonts w:eastAsia="华文仿宋"/>
                <w:b/>
                <w:sz w:val="28"/>
                <w:szCs w:val="28"/>
              </w:rPr>
            </w:pPr>
            <w:r w:rsidRPr="00B95DD2">
              <w:rPr>
                <w:rFonts w:eastAsia="华文仿宋" w:hAnsi="华文仿宋"/>
                <w:b/>
                <w:sz w:val="28"/>
                <w:szCs w:val="28"/>
              </w:rPr>
              <w:t>（十二）失业与通货膨胀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1.</w:t>
            </w:r>
            <w:r w:rsidRPr="00B95DD2">
              <w:rPr>
                <w:rFonts w:eastAsia="华文仿宋" w:hAnsi="华文仿宋"/>
                <w:sz w:val="28"/>
                <w:szCs w:val="28"/>
              </w:rPr>
              <w:t>失业及其类型、</w:t>
            </w:r>
            <w:proofErr w:type="gramStart"/>
            <w:r w:rsidRPr="00B95DD2">
              <w:rPr>
                <w:rFonts w:eastAsia="华文仿宋" w:hAnsi="华文仿宋"/>
                <w:sz w:val="28"/>
                <w:szCs w:val="28"/>
              </w:rPr>
              <w:t>奥肯定律</w:t>
            </w:r>
            <w:proofErr w:type="gramEnd"/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2.</w:t>
            </w:r>
            <w:r w:rsidRPr="00B95DD2">
              <w:rPr>
                <w:rFonts w:eastAsia="华文仿宋" w:hAnsi="华文仿宋"/>
                <w:sz w:val="28"/>
                <w:szCs w:val="28"/>
              </w:rPr>
              <w:t>通货膨胀：成因、效果与政策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3.</w:t>
            </w:r>
            <w:r w:rsidRPr="00B95DD2">
              <w:rPr>
                <w:rFonts w:eastAsia="华文仿宋" w:hAnsi="华文仿宋"/>
                <w:sz w:val="28"/>
                <w:szCs w:val="28"/>
              </w:rPr>
              <w:t>失业与通货膨胀的关系、菲利普斯曲线</w:t>
            </w:r>
          </w:p>
          <w:p w:rsidR="009244CC" w:rsidRPr="00B95DD2" w:rsidRDefault="009244CC" w:rsidP="00062164">
            <w:pPr>
              <w:spacing w:line="320" w:lineRule="exact"/>
              <w:rPr>
                <w:rFonts w:eastAsia="华文仿宋"/>
                <w:b/>
                <w:sz w:val="28"/>
                <w:szCs w:val="28"/>
              </w:rPr>
            </w:pPr>
            <w:r w:rsidRPr="00B95DD2">
              <w:rPr>
                <w:rFonts w:eastAsia="华文仿宋" w:hAnsi="华文仿宋"/>
                <w:b/>
                <w:sz w:val="28"/>
                <w:szCs w:val="28"/>
              </w:rPr>
              <w:t>（十三）开放经济下的短期经济模型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1.</w:t>
            </w:r>
            <w:r w:rsidRPr="00B95DD2">
              <w:rPr>
                <w:rFonts w:eastAsia="华文仿宋" w:hAnsi="华文仿宋"/>
                <w:sz w:val="28"/>
                <w:szCs w:val="28"/>
              </w:rPr>
              <w:t>汇率和对外贸易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2.</w:t>
            </w:r>
            <w:r w:rsidRPr="00B95DD2">
              <w:rPr>
                <w:rFonts w:eastAsia="华文仿宋" w:hAnsi="华文仿宋"/>
                <w:sz w:val="28"/>
                <w:szCs w:val="28"/>
              </w:rPr>
              <w:t>国际收支平衡表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3.</w:t>
            </w:r>
            <w:r w:rsidRPr="00B95DD2">
              <w:rPr>
                <w:rFonts w:eastAsia="华文仿宋" w:hAnsi="华文仿宋"/>
                <w:sz w:val="28"/>
                <w:szCs w:val="28"/>
              </w:rPr>
              <w:t>蒙代尔－</w:t>
            </w:r>
            <w:proofErr w:type="gramStart"/>
            <w:r w:rsidRPr="00B95DD2">
              <w:rPr>
                <w:rFonts w:eastAsia="华文仿宋" w:hAnsi="华文仿宋"/>
                <w:sz w:val="28"/>
                <w:szCs w:val="28"/>
              </w:rPr>
              <w:t>弗莱</w:t>
            </w:r>
            <w:proofErr w:type="gramEnd"/>
            <w:r w:rsidRPr="00B95DD2">
              <w:rPr>
                <w:rFonts w:eastAsia="华文仿宋" w:hAnsi="华文仿宋"/>
                <w:sz w:val="28"/>
                <w:szCs w:val="28"/>
              </w:rPr>
              <w:t>明模型及应用</w:t>
            </w:r>
          </w:p>
          <w:p w:rsidR="009244CC" w:rsidRPr="00B95DD2" w:rsidRDefault="009244CC" w:rsidP="00062164">
            <w:pPr>
              <w:spacing w:line="320" w:lineRule="exact"/>
              <w:rPr>
                <w:rFonts w:eastAsia="华文仿宋"/>
                <w:b/>
                <w:sz w:val="28"/>
                <w:szCs w:val="28"/>
              </w:rPr>
            </w:pPr>
            <w:r w:rsidRPr="00B95DD2">
              <w:rPr>
                <w:rFonts w:eastAsia="华文仿宋" w:hAnsi="华文仿宋"/>
                <w:b/>
                <w:sz w:val="28"/>
                <w:szCs w:val="28"/>
              </w:rPr>
              <w:t>（十四）经济增长和经济周期理论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1.</w:t>
            </w:r>
            <w:r w:rsidRPr="00B95DD2">
              <w:rPr>
                <w:rFonts w:eastAsia="华文仿宋" w:hAnsi="华文仿宋"/>
                <w:sz w:val="28"/>
                <w:szCs w:val="28"/>
              </w:rPr>
              <w:t>经济增长与新古典增长模型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2.</w:t>
            </w:r>
            <w:r w:rsidRPr="00B95DD2">
              <w:rPr>
                <w:rFonts w:eastAsia="华文仿宋" w:hAnsi="华文仿宋"/>
                <w:sz w:val="28"/>
                <w:szCs w:val="28"/>
              </w:rPr>
              <w:t>经济增长政策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3.</w:t>
            </w:r>
            <w:r w:rsidRPr="00B95DD2">
              <w:rPr>
                <w:rFonts w:eastAsia="华文仿宋" w:hAnsi="华文仿宋"/>
                <w:sz w:val="28"/>
                <w:szCs w:val="28"/>
              </w:rPr>
              <w:t>古典经济周期理论和现代经济周期理论</w:t>
            </w:r>
          </w:p>
          <w:p w:rsidR="009244CC" w:rsidRPr="00B95DD2" w:rsidRDefault="009244CC" w:rsidP="00062164">
            <w:pPr>
              <w:spacing w:line="320" w:lineRule="exact"/>
              <w:rPr>
                <w:rFonts w:eastAsia="华文仿宋"/>
                <w:b/>
                <w:sz w:val="28"/>
                <w:szCs w:val="28"/>
              </w:rPr>
            </w:pPr>
            <w:r w:rsidRPr="00B95DD2">
              <w:rPr>
                <w:rFonts w:eastAsia="华文仿宋" w:hAnsi="华文仿宋"/>
                <w:b/>
                <w:sz w:val="28"/>
                <w:szCs w:val="28"/>
              </w:rPr>
              <w:t>（十五）宏观经济政策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1.</w:t>
            </w:r>
            <w:r w:rsidRPr="00B95DD2">
              <w:rPr>
                <w:rFonts w:eastAsia="华文仿宋" w:hAnsi="华文仿宋"/>
                <w:sz w:val="28"/>
                <w:szCs w:val="28"/>
              </w:rPr>
              <w:t>宏观经济政策目标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2.</w:t>
            </w:r>
            <w:r w:rsidRPr="00B95DD2">
              <w:rPr>
                <w:rFonts w:eastAsia="华文仿宋" w:hAnsi="华文仿宋"/>
                <w:sz w:val="28"/>
                <w:szCs w:val="28"/>
              </w:rPr>
              <w:t>财政政策及其运用</w:t>
            </w:r>
          </w:p>
          <w:p w:rsidR="009244CC" w:rsidRPr="00B95DD2" w:rsidRDefault="009244CC" w:rsidP="00062164">
            <w:pPr>
              <w:spacing w:line="320" w:lineRule="exact"/>
              <w:ind w:firstLineChars="200" w:firstLine="560"/>
              <w:rPr>
                <w:rFonts w:eastAsia="华文仿宋"/>
                <w:sz w:val="28"/>
                <w:szCs w:val="28"/>
              </w:rPr>
            </w:pPr>
            <w:r w:rsidRPr="00B95DD2">
              <w:rPr>
                <w:rFonts w:eastAsia="华文仿宋"/>
                <w:sz w:val="28"/>
                <w:szCs w:val="28"/>
              </w:rPr>
              <w:t>3.</w:t>
            </w:r>
            <w:r w:rsidRPr="00B95DD2">
              <w:rPr>
                <w:rFonts w:eastAsia="华文仿宋" w:hAnsi="华文仿宋"/>
                <w:sz w:val="28"/>
                <w:szCs w:val="28"/>
              </w:rPr>
              <w:t>货币政策及其运用</w:t>
            </w:r>
          </w:p>
          <w:p w:rsidR="009244CC" w:rsidRDefault="009244CC" w:rsidP="00062164">
            <w:pPr>
              <w:spacing w:line="320" w:lineRule="exact"/>
              <w:ind w:firstLineChars="200" w:firstLine="560"/>
              <w:rPr>
                <w:rFonts w:ascii="宋体" w:hAnsi="宋体"/>
                <w:sz w:val="18"/>
                <w:szCs w:val="18"/>
              </w:rPr>
            </w:pPr>
            <w:r w:rsidRPr="00B95DD2">
              <w:rPr>
                <w:rFonts w:eastAsia="华文仿宋"/>
                <w:sz w:val="28"/>
                <w:szCs w:val="28"/>
              </w:rPr>
              <w:t>4.</w:t>
            </w:r>
            <w:r w:rsidRPr="00B95DD2">
              <w:rPr>
                <w:rFonts w:eastAsia="华文仿宋" w:hAnsi="华文仿宋"/>
                <w:sz w:val="28"/>
                <w:szCs w:val="28"/>
              </w:rPr>
              <w:t>财政政策和货币政策的混合使用</w:t>
            </w:r>
          </w:p>
        </w:tc>
      </w:tr>
    </w:tbl>
    <w:p w:rsidR="005733D4" w:rsidRPr="00513892" w:rsidRDefault="005733D4" w:rsidP="009244CC">
      <w:pPr>
        <w:rPr>
          <w:rFonts w:ascii="宋体" w:hAnsi="宋体" w:cs="宋体"/>
          <w:b/>
          <w:sz w:val="28"/>
          <w:szCs w:val="28"/>
        </w:rPr>
      </w:pPr>
    </w:p>
    <w:sectPr w:rsidR="005733D4" w:rsidRPr="00513892" w:rsidSect="005733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A76" w:rsidRDefault="00B37A76" w:rsidP="009244CC">
      <w:r>
        <w:separator/>
      </w:r>
    </w:p>
  </w:endnote>
  <w:endnote w:type="continuationSeparator" w:id="0">
    <w:p w:rsidR="00B37A76" w:rsidRDefault="00B37A76" w:rsidP="00924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A76" w:rsidRDefault="00B37A76" w:rsidP="009244CC">
      <w:r>
        <w:separator/>
      </w:r>
    </w:p>
  </w:footnote>
  <w:footnote w:type="continuationSeparator" w:id="0">
    <w:p w:rsidR="00B37A76" w:rsidRDefault="00B37A76" w:rsidP="009244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5733D4"/>
    <w:rsid w:val="00062164"/>
    <w:rsid w:val="000C3CB5"/>
    <w:rsid w:val="001313ED"/>
    <w:rsid w:val="00136D1A"/>
    <w:rsid w:val="00194619"/>
    <w:rsid w:val="00513892"/>
    <w:rsid w:val="005733D4"/>
    <w:rsid w:val="00792856"/>
    <w:rsid w:val="009244CC"/>
    <w:rsid w:val="00B37A76"/>
    <w:rsid w:val="00B62380"/>
    <w:rsid w:val="00BD4DE1"/>
    <w:rsid w:val="00C82DCB"/>
    <w:rsid w:val="00E56E92"/>
    <w:rsid w:val="04E33E82"/>
    <w:rsid w:val="0A910C84"/>
    <w:rsid w:val="0DB666B3"/>
    <w:rsid w:val="0EFF06BE"/>
    <w:rsid w:val="109655A7"/>
    <w:rsid w:val="170B4447"/>
    <w:rsid w:val="17B1467D"/>
    <w:rsid w:val="1A6F51CB"/>
    <w:rsid w:val="1B3A548A"/>
    <w:rsid w:val="1CC26358"/>
    <w:rsid w:val="215E7BA7"/>
    <w:rsid w:val="23145FBC"/>
    <w:rsid w:val="237F451D"/>
    <w:rsid w:val="245C3C5B"/>
    <w:rsid w:val="26B9069B"/>
    <w:rsid w:val="2754465E"/>
    <w:rsid w:val="28FA7AB2"/>
    <w:rsid w:val="2A0552F1"/>
    <w:rsid w:val="2BA47DCD"/>
    <w:rsid w:val="30436698"/>
    <w:rsid w:val="307A495F"/>
    <w:rsid w:val="32FB15CC"/>
    <w:rsid w:val="38D67910"/>
    <w:rsid w:val="3BAC27A9"/>
    <w:rsid w:val="3D8A3E9E"/>
    <w:rsid w:val="3DEA7081"/>
    <w:rsid w:val="4478026A"/>
    <w:rsid w:val="48EF5232"/>
    <w:rsid w:val="4BD218D8"/>
    <w:rsid w:val="4E0E7D0D"/>
    <w:rsid w:val="50755107"/>
    <w:rsid w:val="524F6A06"/>
    <w:rsid w:val="52843C02"/>
    <w:rsid w:val="548D6173"/>
    <w:rsid w:val="58C17B9F"/>
    <w:rsid w:val="5B2C3641"/>
    <w:rsid w:val="5BAC56BA"/>
    <w:rsid w:val="5DE11505"/>
    <w:rsid w:val="61B2336B"/>
    <w:rsid w:val="67B76AB7"/>
    <w:rsid w:val="67B7762E"/>
    <w:rsid w:val="7108119A"/>
    <w:rsid w:val="743222E9"/>
    <w:rsid w:val="743D5FEE"/>
    <w:rsid w:val="785B410D"/>
    <w:rsid w:val="7A074554"/>
    <w:rsid w:val="7B3922A9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33D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733D4"/>
    <w:pPr>
      <w:ind w:firstLineChars="200" w:firstLine="420"/>
    </w:pPr>
  </w:style>
  <w:style w:type="paragraph" w:customStyle="1" w:styleId="msolistparagraph0">
    <w:name w:val="msolistparagraph"/>
    <w:basedOn w:val="a"/>
    <w:qFormat/>
    <w:rsid w:val="005733D4"/>
    <w:pPr>
      <w:ind w:firstLineChars="200" w:firstLine="420"/>
    </w:pPr>
  </w:style>
  <w:style w:type="paragraph" w:styleId="a4">
    <w:name w:val="header"/>
    <w:basedOn w:val="a"/>
    <w:link w:val="Char"/>
    <w:rsid w:val="009244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244CC"/>
    <w:rPr>
      <w:kern w:val="2"/>
      <w:sz w:val="18"/>
      <w:szCs w:val="18"/>
    </w:rPr>
  </w:style>
  <w:style w:type="paragraph" w:styleId="a5">
    <w:name w:val="footer"/>
    <w:basedOn w:val="a"/>
    <w:link w:val="Char0"/>
    <w:rsid w:val="009244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244C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158</Words>
  <Characters>903</Characters>
  <Application>Microsoft Office Word</Application>
  <DocSecurity>0</DocSecurity>
  <Lines>7</Lines>
  <Paragraphs>2</Paragraphs>
  <ScaleCrop>false</ScaleCrop>
  <Company>China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Administrator.USER-20190227GT</dc:creator>
  <cp:lastModifiedBy>Administrator</cp:lastModifiedBy>
  <cp:revision>8</cp:revision>
  <cp:lastPrinted>2022-09-19T06:59:00Z</cp:lastPrinted>
  <dcterms:created xsi:type="dcterms:W3CDTF">2021-04-11T01:33:00Z</dcterms:created>
  <dcterms:modified xsi:type="dcterms:W3CDTF">2023-06-28T04:06:00Z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9EE0194D72A2472190EC6A8EEEB54423</vt:lpwstr>
  </property>
</Properties>
</file>